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34" w:rsidRPr="00566067" w:rsidRDefault="00D47134" w:rsidP="00D47134">
      <w:pPr>
        <w:bidi/>
        <w:spacing w:after="0"/>
        <w:jc w:val="center"/>
        <w:rPr>
          <w:rFonts w:cs="B Yagut"/>
          <w:sz w:val="32"/>
          <w:szCs w:val="32"/>
          <w:rtl/>
        </w:rPr>
      </w:pPr>
      <w:r w:rsidRPr="005660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5A905" wp14:editId="09420B2C">
                <wp:simplePos x="0" y="0"/>
                <wp:positionH relativeFrom="column">
                  <wp:posOffset>3808095</wp:posOffset>
                </wp:positionH>
                <wp:positionV relativeFrom="paragraph">
                  <wp:posOffset>446405</wp:posOffset>
                </wp:positionV>
                <wp:extent cx="1838325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7134" w:rsidRDefault="00D47134" w:rsidP="00D47134">
                            <w:pPr>
                              <w:pStyle w:val="NoSpacing"/>
                              <w:tabs>
                                <w:tab w:val="left" w:pos="2410"/>
                              </w:tabs>
                              <w:bidi/>
                              <w:jc w:val="center"/>
                              <w:rPr>
                                <w:rFonts w:eastAsiaTheme="minorHAnsi" w:cs="B Nazanin"/>
                                <w:rtl/>
                              </w:rPr>
                            </w:pPr>
                            <w:r w:rsidRPr="000334BA">
                              <w:rPr>
                                <w:rFonts w:eastAsiaTheme="minorHAnsi" w:cs="B Nazanin" w:hint="cs"/>
                                <w:rtl/>
                              </w:rPr>
                              <w:t>وزارت بهداشت درمان وآموزش</w:t>
                            </w:r>
                            <w:r>
                              <w:rPr>
                                <w:rFonts w:eastAsiaTheme="minorHAnsi" w:cs="B Nazanin" w:hint="cs"/>
                                <w:rtl/>
                              </w:rPr>
                              <w:t xml:space="preserve"> </w:t>
                            </w:r>
                            <w:r w:rsidRPr="000334BA">
                              <w:rPr>
                                <w:rFonts w:eastAsiaTheme="minorHAnsi" w:cs="B Nazanin" w:hint="cs"/>
                                <w:rtl/>
                              </w:rPr>
                              <w:t>پزشکی</w:t>
                            </w:r>
                          </w:p>
                          <w:p w:rsidR="00D47134" w:rsidRPr="000334BA" w:rsidRDefault="00D47134" w:rsidP="00D47134">
                            <w:pPr>
                              <w:pStyle w:val="NoSpacing"/>
                              <w:tabs>
                                <w:tab w:val="left" w:pos="2410"/>
                              </w:tabs>
                              <w:bidi/>
                              <w:jc w:val="center"/>
                              <w:rPr>
                                <w:rFonts w:eastAsiaTheme="minorHAnsi" w:cs="B Nazanin"/>
                                <w:rtl/>
                              </w:rPr>
                            </w:pPr>
                            <w:r w:rsidRPr="000334BA">
                              <w:rPr>
                                <w:rFonts w:eastAsiaTheme="minorHAnsi" w:cs="B Nazanin" w:hint="cs"/>
                                <w:rtl/>
                              </w:rPr>
                              <w:t xml:space="preserve">معاونت بهداشت </w:t>
                            </w:r>
                          </w:p>
                          <w:p w:rsidR="00D47134" w:rsidRPr="000334BA" w:rsidRDefault="00D47134" w:rsidP="00D47134">
                            <w:pPr>
                              <w:pStyle w:val="NoSpacing"/>
                              <w:tabs>
                                <w:tab w:val="left" w:pos="2410"/>
                              </w:tabs>
                              <w:bidi/>
                              <w:jc w:val="center"/>
                              <w:rPr>
                                <w:rFonts w:eastAsiaTheme="minorHAnsi" w:cs="B Nazanin"/>
                              </w:rPr>
                            </w:pPr>
                            <w:r w:rsidRPr="000334BA">
                              <w:rPr>
                                <w:rFonts w:eastAsiaTheme="minorHAnsi" w:cs="B Nazanin" w:hint="cs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85pt;margin-top:35.15pt;width:14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BynNAIAAF8EAAAOAAAAZHJzL2Uyb0RvYy54bWysVMGO2jAQvVfqP1i+l4QAWxoRVnRXVJXQ&#10;7kpQ7dk4NokUe1zbkNCv79gJLNr2VPXizHjG45n3nrO471RDTsK6GnRBx6OUEqE5lLU+FPTHbv1p&#10;TonzTJesAS0KehaO3i8/fli0JhcZVNCUwhIsol3emoJW3ps8SRyvhGJuBEZoDEqwinl07SEpLWux&#10;umqSLE3vkhZsaSxw4RzuPvZBuoz1pRTcP0vphCdNQbE3H1cb131Yk+WC5QfLTFXzoQ32D10oVmu8&#10;9FrqkXlGjrb+o5SquQUH0o84qASkrLmIM+A04/TdNNuKGRFnQXCcucLk/l9Z/nR6saQuC5pRoplC&#10;inai8+QrdCQL6LTG5Zi0NZjmO9xGli/7DjfD0J20KnxxHIJxxPl8xTYU4+HQfDKfZDNKOMZmk8k0&#10;jeAnb6eNdf6bAEWCUVCL3EVI2WnjPHaCqZeUcJmGdd00kb9Gk7agd5NZGg9cI3ii0SFXRCUMZcJE&#10;fefB8t2+G8bcQ3nGKS30KnGGr2tsZcOcf2EWZYGDodT9My6yAbwSBouSCuyvv+2HfGQLo5S0KLOC&#10;up9HZgUlzXeNPH4ZT6dBl9GZzj5n6NjbyP42oo/qAVDJY3xUhkcz5PvmYkoL6hVfxCrciiGmOd5d&#10;UH8xH3wvfnxRXKxWMQmVaJjf6K3hoXQALAC9616ZNQMbHnl8gosgWf6OlD63p2V19CDryFgAuEcV&#10;6QsOqjgSOby48Exu/Zj19l9Y/gYAAP//AwBQSwMEFAAGAAgAAAAhADVNuaXiAAAACgEAAA8AAABk&#10;cnMvZG93bnJldi54bWxMj01Pg0AURfcm/ofJM3FnB6lYoAxNQ9KYGLto7cbdwLwC6XwgM23RX+9z&#10;pcuXe3LvecVqMppdcPS9swIeZxEwtI1TvW0FHN43DykwH6RVUjuLAr7Qw6q8vSlkrtzV7vCyDy2j&#10;EutzKaALYcg5902HRvqZG9BSdnSjkYHOseVqlFcqN5rHUfTMjewtLXRywKrD5rQ/GwGv1WYrd3Vs&#10;0m9dvbwd18Pn4SMR4v5uWi+BBZzCHwy/+qQOJTnV7myVZ1pAkmULQgUsojkwAtI0i4HVRCZPc+Bl&#10;wf+/UP4AAAD//wMAUEsBAi0AFAAGAAgAAAAhALaDOJL+AAAA4QEAABMAAAAAAAAAAAAAAAAAAAAA&#10;AFtDb250ZW50X1R5cGVzXS54bWxQSwECLQAUAAYACAAAACEAOP0h/9YAAACUAQAACwAAAAAAAAAA&#10;AAAAAAAvAQAAX3JlbHMvLnJlbHNQSwECLQAUAAYACAAAACEAO0gcpzQCAABfBAAADgAAAAAAAAAA&#10;AAAAAAAuAgAAZHJzL2Uyb0RvYy54bWxQSwECLQAUAAYACAAAACEANU25peIAAAAKAQAADwAAAAAA&#10;AAAAAAAAAACOBAAAZHJzL2Rvd25yZXYueG1sUEsFBgAAAAAEAAQA8wAAAJ0FAAAAAA==&#10;" filled="f" stroked="f" strokeweight=".5pt">
                <v:textbox>
                  <w:txbxContent>
                    <w:p w:rsidR="00D47134" w:rsidRDefault="00D47134" w:rsidP="00D47134">
                      <w:pPr>
                        <w:pStyle w:val="NoSpacing"/>
                        <w:tabs>
                          <w:tab w:val="left" w:pos="2410"/>
                        </w:tabs>
                        <w:bidi/>
                        <w:jc w:val="center"/>
                        <w:rPr>
                          <w:rFonts w:eastAsiaTheme="minorHAnsi" w:cs="B Nazanin"/>
                          <w:rtl/>
                        </w:rPr>
                      </w:pPr>
                      <w:r w:rsidRPr="000334BA">
                        <w:rPr>
                          <w:rFonts w:eastAsiaTheme="minorHAnsi" w:cs="B Nazanin" w:hint="cs"/>
                          <w:rtl/>
                        </w:rPr>
                        <w:t>وزارت بهداشت درمان وآموزش</w:t>
                      </w:r>
                      <w:r>
                        <w:rPr>
                          <w:rFonts w:eastAsiaTheme="minorHAnsi" w:cs="B Nazanin" w:hint="cs"/>
                          <w:rtl/>
                        </w:rPr>
                        <w:t xml:space="preserve"> </w:t>
                      </w:r>
                      <w:r w:rsidRPr="000334BA">
                        <w:rPr>
                          <w:rFonts w:eastAsiaTheme="minorHAnsi" w:cs="B Nazanin" w:hint="cs"/>
                          <w:rtl/>
                        </w:rPr>
                        <w:t>پزشکی</w:t>
                      </w:r>
                    </w:p>
                    <w:p w:rsidR="00D47134" w:rsidRPr="000334BA" w:rsidRDefault="00D47134" w:rsidP="00D47134">
                      <w:pPr>
                        <w:pStyle w:val="NoSpacing"/>
                        <w:tabs>
                          <w:tab w:val="left" w:pos="2410"/>
                        </w:tabs>
                        <w:bidi/>
                        <w:jc w:val="center"/>
                        <w:rPr>
                          <w:rFonts w:eastAsiaTheme="minorHAnsi" w:cs="B Nazanin"/>
                          <w:rtl/>
                        </w:rPr>
                      </w:pPr>
                      <w:r w:rsidRPr="000334BA">
                        <w:rPr>
                          <w:rFonts w:eastAsiaTheme="minorHAnsi" w:cs="B Nazanin" w:hint="cs"/>
                          <w:rtl/>
                        </w:rPr>
                        <w:t xml:space="preserve">معاونت بهداشت </w:t>
                      </w:r>
                    </w:p>
                    <w:p w:rsidR="00D47134" w:rsidRPr="000334BA" w:rsidRDefault="00D47134" w:rsidP="00D47134">
                      <w:pPr>
                        <w:pStyle w:val="NoSpacing"/>
                        <w:tabs>
                          <w:tab w:val="left" w:pos="2410"/>
                        </w:tabs>
                        <w:bidi/>
                        <w:jc w:val="center"/>
                        <w:rPr>
                          <w:rFonts w:eastAsiaTheme="minorHAnsi" w:cs="B Nazanin"/>
                        </w:rPr>
                      </w:pPr>
                      <w:r w:rsidRPr="000334BA">
                        <w:rPr>
                          <w:rFonts w:eastAsiaTheme="minorHAnsi" w:cs="B Nazanin" w:hint="cs"/>
                          <w:rtl/>
                        </w:rPr>
                        <w:t xml:space="preserve">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66067">
        <w:rPr>
          <w:rFonts w:ascii="IranNastaliq" w:eastAsia="Calibri" w:hAnsi="IranNastaliq" w:cs="B Nazanin" w:hint="cs"/>
          <w:b/>
          <w:bCs/>
          <w:sz w:val="36"/>
          <w:szCs w:val="36"/>
          <w:rtl/>
          <w:lang w:bidi="fa-IR"/>
        </w:rPr>
        <w:t xml:space="preserve">دستورالعمل مراقبت و کنترل بیماری کورونا ویروس جدید 2019 </w:t>
      </w:r>
      <w:r w:rsidRPr="00566067">
        <w:rPr>
          <w:rFonts w:ascii="IranNastaliq" w:eastAsia="Calibri" w:hAnsi="IranNastaliq" w:cs="B Nazanin"/>
          <w:b/>
          <w:bCs/>
          <w:sz w:val="36"/>
          <w:szCs w:val="36"/>
          <w:rtl/>
          <w:lang w:bidi="fa-IR"/>
        </w:rPr>
        <w:t>در مدارس</w:t>
      </w:r>
    </w:p>
    <w:p w:rsidR="00D47134" w:rsidRDefault="00D47134" w:rsidP="00D47134">
      <w:pPr>
        <w:autoSpaceDE w:val="0"/>
        <w:autoSpaceDN w:val="0"/>
        <w:bidi/>
        <w:adjustRightInd w:val="0"/>
        <w:spacing w:after="0" w:line="240" w:lineRule="auto"/>
        <w:contextualSpacing/>
        <w:jc w:val="lowKashida"/>
        <w:rPr>
          <w:rFonts w:ascii="B Nazanin" w:eastAsia="Calibri" w:hAnsi="Calibri" w:cs="B Nazanin"/>
          <w:b/>
          <w:bCs/>
          <w:sz w:val="28"/>
          <w:szCs w:val="28"/>
        </w:rPr>
      </w:pPr>
      <w:r w:rsidRPr="005660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C8D9E" wp14:editId="277192E8">
                <wp:simplePos x="0" y="0"/>
                <wp:positionH relativeFrom="column">
                  <wp:posOffset>560070</wp:posOffset>
                </wp:positionH>
                <wp:positionV relativeFrom="paragraph">
                  <wp:posOffset>29845</wp:posOffset>
                </wp:positionV>
                <wp:extent cx="1781175" cy="5524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47134" w:rsidRPr="00D323F2" w:rsidRDefault="00D47134" w:rsidP="00D47134">
                            <w:pPr>
                              <w:pStyle w:val="NoSpacing"/>
                              <w:tabs>
                                <w:tab w:val="left" w:pos="2410"/>
                              </w:tabs>
                              <w:bidi/>
                              <w:jc w:val="center"/>
                              <w:rPr>
                                <w:rFonts w:eastAsiaTheme="minorHAnsi" w:cs="B Nazanin"/>
                                <w:rtl/>
                              </w:rPr>
                            </w:pPr>
                            <w:r w:rsidRPr="00D323F2">
                              <w:rPr>
                                <w:rFonts w:eastAsiaTheme="minorHAnsi" w:cs="B Nazanin" w:hint="cs"/>
                                <w:rtl/>
                              </w:rPr>
                              <w:t>وزارت آموزش و پرورش</w:t>
                            </w:r>
                          </w:p>
                          <w:p w:rsidR="00D47134" w:rsidRPr="00D323F2" w:rsidRDefault="00D47134" w:rsidP="00D47134">
                            <w:pPr>
                              <w:pStyle w:val="NoSpacing"/>
                              <w:tabs>
                                <w:tab w:val="left" w:pos="2410"/>
                              </w:tabs>
                              <w:bidi/>
                              <w:jc w:val="center"/>
                              <w:rPr>
                                <w:rFonts w:eastAsiaTheme="minorHAnsi" w:cs="B Nazanin"/>
                                <w:rtl/>
                              </w:rPr>
                            </w:pPr>
                            <w:r w:rsidRPr="00D323F2">
                              <w:rPr>
                                <w:rFonts w:eastAsiaTheme="minorHAnsi" w:cs="B Nazanin" w:hint="cs"/>
                                <w:rtl/>
                              </w:rPr>
                              <w:t xml:space="preserve">معاونت تربیت بدنی و تندرستی </w:t>
                            </w:r>
                          </w:p>
                          <w:p w:rsidR="00D47134" w:rsidRPr="000B5FFA" w:rsidRDefault="00D47134" w:rsidP="00D47134">
                            <w:pPr>
                              <w:pStyle w:val="NoSpacing"/>
                              <w:tabs>
                                <w:tab w:val="left" w:pos="2410"/>
                              </w:tabs>
                              <w:bidi/>
                              <w:jc w:val="center"/>
                              <w:rPr>
                                <w:rFonts w:eastAsiaTheme="minorHAnsi" w:cs="B Yagu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4.1pt;margin-top:2.35pt;width:140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ulNQIAAGYEAAAOAAAAZHJzL2Uyb0RvYy54bWysVE1v2zAMvQ/YfxB0Xxzno+2MOEXWIsOA&#10;oC2QDD0rshQbkERNUmJnv36UnKRZt9Owi0KRNMX3HpnZfacVOQjnGzAlzQdDSoThUDVmV9Lvm+Wn&#10;O0p8YKZiCowo6VF4ej//+GHW2kKMoAZVCUewiPFFa0tah2CLLPO8Fpr5AVhhMCjBaRbw6nZZ5ViL&#10;1bXKRsPhTdaCq6wDLrxH72MfpPNUX0rBw7OUXgSiSoq9hXS6dG7jmc1nrNg5ZuuGn9pg/9CFZo3B&#10;Ry+lHllgZO+aP0rphjvwIMOAg85AyoaLhAHR5MN3aNY1syJhQXK8vdDk/19Z/nR4caSpSjqmxDCN&#10;Em1EF8gX6Mg4stNaX2DS2mJa6NCNKp/9Hp0RdCedjr8Ih2AceT5euI3FePzo9i7Pb6eUcIxNp6PJ&#10;NJGfvX1tnQ9fBWgSjZI61C5Ryg4rH7ATTD2nxMcMLBulkn7KkLakN2Ms+VsEv1AmekSahFOZiKjv&#10;PFqh23YJ/wXVFqojgnXQD4u3fNlgRyvmwwtzOB2IDyc+POMhFeDLcLIoqcH9/Js/5qNoGKWkxWkr&#10;qf+xZ05Qor4ZlPNzPpnE8UyXyfR2hBd3HdleR8xePwAOdI67ZXkyY35QZ1M60K+4GIv4KoaY4fh2&#10;ScPZfAj9DuBicbFYpCQcSMvCyqwtj6Ujb5HvTffKnD2JElDOJzjPJSveadPn9hos9gFkk4SLPPes&#10;oorxgsOc9DwtXtyW63vKevt7mP8CAAD//wMAUEsDBBQABgAIAAAAIQBSUosg3wAAAAcBAAAPAAAA&#10;ZHJzL2Rvd25yZXYueG1sTI7BTsMwEETvSPyDtUjcqNMArQnZVFWkCgnBoaUXbk68TSLidYjdNvD1&#10;mBPcZjSjmZevJtuLE42+c4wwnyUgiGtnOm4Q9m+bGwXCB81G944J4Ys8rIrLi1xnxp15S6ddaEQc&#10;YZ9phDaEIZPS1y1Z7WduII7ZwY1Wh2jHRppRn+O47WWaJAtpdcfxodUDlS3VH7ujRXguN696W6VW&#10;fffl08thPXzu3+8Rr6+m9SOIQFP4K8MvfkSHIjJV7sjGix5BqTQ2Ee6WIGJ8u1BRVAgP8yXIIpf/&#10;+YsfAAAA//8DAFBLAQItABQABgAIAAAAIQC2gziS/gAAAOEBAAATAAAAAAAAAAAAAAAAAAAAAABb&#10;Q29udGVudF9UeXBlc10ueG1sUEsBAi0AFAAGAAgAAAAhADj9If/WAAAAlAEAAAsAAAAAAAAAAAAA&#10;AAAALwEAAF9yZWxzLy5yZWxzUEsBAi0AFAAGAAgAAAAhALKoS6U1AgAAZgQAAA4AAAAAAAAAAAAA&#10;AAAALgIAAGRycy9lMm9Eb2MueG1sUEsBAi0AFAAGAAgAAAAhAFJSiyDfAAAABwEAAA8AAAAAAAAA&#10;AAAAAAAAjwQAAGRycy9kb3ducmV2LnhtbFBLBQYAAAAABAAEAPMAAACbBQAAAAA=&#10;" filled="f" stroked="f" strokeweight=".5pt">
                <v:textbox>
                  <w:txbxContent>
                    <w:p w:rsidR="00D47134" w:rsidRPr="00D323F2" w:rsidRDefault="00D47134" w:rsidP="00D47134">
                      <w:pPr>
                        <w:pStyle w:val="NoSpacing"/>
                        <w:tabs>
                          <w:tab w:val="left" w:pos="2410"/>
                        </w:tabs>
                        <w:bidi/>
                        <w:jc w:val="center"/>
                        <w:rPr>
                          <w:rFonts w:eastAsiaTheme="minorHAnsi" w:cs="B Nazanin"/>
                          <w:rtl/>
                        </w:rPr>
                      </w:pPr>
                      <w:r w:rsidRPr="00D323F2">
                        <w:rPr>
                          <w:rFonts w:eastAsiaTheme="minorHAnsi" w:cs="B Nazanin" w:hint="cs"/>
                          <w:rtl/>
                        </w:rPr>
                        <w:t>وزارت آموزش و پرورش</w:t>
                      </w:r>
                    </w:p>
                    <w:p w:rsidR="00D47134" w:rsidRPr="00D323F2" w:rsidRDefault="00D47134" w:rsidP="00D47134">
                      <w:pPr>
                        <w:pStyle w:val="NoSpacing"/>
                        <w:tabs>
                          <w:tab w:val="left" w:pos="2410"/>
                        </w:tabs>
                        <w:bidi/>
                        <w:jc w:val="center"/>
                        <w:rPr>
                          <w:rFonts w:eastAsiaTheme="minorHAnsi" w:cs="B Nazanin"/>
                          <w:rtl/>
                        </w:rPr>
                      </w:pPr>
                      <w:r w:rsidRPr="00D323F2">
                        <w:rPr>
                          <w:rFonts w:eastAsiaTheme="minorHAnsi" w:cs="B Nazanin" w:hint="cs"/>
                          <w:rtl/>
                        </w:rPr>
                        <w:t xml:space="preserve">معاونت تربیت بدنی و تندرستی </w:t>
                      </w:r>
                    </w:p>
                    <w:p w:rsidR="00D47134" w:rsidRPr="000B5FFA" w:rsidRDefault="00D47134" w:rsidP="00D47134">
                      <w:pPr>
                        <w:pStyle w:val="NoSpacing"/>
                        <w:tabs>
                          <w:tab w:val="left" w:pos="2410"/>
                        </w:tabs>
                        <w:bidi/>
                        <w:jc w:val="center"/>
                        <w:rPr>
                          <w:rFonts w:eastAsiaTheme="minorHAnsi" w:cs="B Yagu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Times New Roman" w:hAnsi="Times New Roman" w:cs="B Nazanin"/>
            <w:b/>
            <w:bCs/>
            <w:color w:val="0070C0"/>
            <w:sz w:val="24"/>
            <w:szCs w:val="24"/>
            <w:rtl/>
            <w:lang w:bidi="fa-IR"/>
          </w:rPr>
          <w:alias w:val="Title"/>
          <w:tag w:val=""/>
          <w:id w:val="1735040861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ascii="Times New Roman" w:hAnsi="Times New Roman" w:cs="B Nazanin"/>
              <w:b/>
              <w:bCs/>
              <w:color w:val="0070C0"/>
              <w:sz w:val="24"/>
              <w:szCs w:val="24"/>
              <w:rtl/>
              <w:lang w:bidi="fa-IR"/>
            </w:rPr>
            <w:t xml:space="preserve">     </w:t>
          </w:r>
        </w:sdtContent>
      </w:sdt>
    </w:p>
    <w:p w:rsidR="00D47134" w:rsidRDefault="00D47134" w:rsidP="00D47134">
      <w:pPr>
        <w:autoSpaceDE w:val="0"/>
        <w:autoSpaceDN w:val="0"/>
        <w:bidi/>
        <w:adjustRightInd w:val="0"/>
        <w:spacing w:after="0" w:line="240" w:lineRule="auto"/>
        <w:contextualSpacing/>
        <w:jc w:val="lowKashida"/>
        <w:rPr>
          <w:rFonts w:ascii="B Nazanin" w:eastAsia="Calibri" w:hAnsi="Calibri" w:cs="B Nazanin"/>
          <w:b/>
          <w:bCs/>
          <w:sz w:val="28"/>
          <w:szCs w:val="28"/>
        </w:rPr>
      </w:pPr>
    </w:p>
    <w:p w:rsidR="00D47134" w:rsidRPr="00D47134" w:rsidRDefault="00D47134" w:rsidP="00D47134">
      <w:pPr>
        <w:autoSpaceDE w:val="0"/>
        <w:autoSpaceDN w:val="0"/>
        <w:bidi/>
        <w:adjustRightInd w:val="0"/>
        <w:spacing w:after="0" w:line="240" w:lineRule="auto"/>
        <w:contextualSpacing/>
        <w:jc w:val="lowKashida"/>
        <w:rPr>
          <w:rFonts w:ascii="B Nazanin" w:eastAsia="Calibri" w:hAnsi="Calibri" w:cs="B Nazanin"/>
          <w:b/>
          <w:bCs/>
          <w:color w:val="0070C0"/>
          <w:sz w:val="28"/>
          <w:szCs w:val="28"/>
        </w:rPr>
      </w:pPr>
      <w:bookmarkStart w:id="0" w:name="_GoBack"/>
      <w:r w:rsidRPr="00D47134">
        <w:rPr>
          <w:rFonts w:ascii="B Nazanin" w:eastAsia="Calibri" w:hAnsi="Calibri" w:cs="B Nazanin"/>
          <w:b/>
          <w:bCs/>
          <w:color w:val="0070C0"/>
          <w:sz w:val="28"/>
          <w:szCs w:val="28"/>
        </w:rPr>
        <w:t xml:space="preserve">          </w:t>
      </w:r>
      <w:r w:rsidRPr="00D47134">
        <w:rPr>
          <w:rFonts w:ascii="B Nazanin" w:eastAsia="Calibri" w:hAnsi="Calibri" w:cs="B Nazanin" w:hint="cs"/>
          <w:b/>
          <w:bCs/>
          <w:color w:val="0070C0"/>
          <w:sz w:val="28"/>
          <w:szCs w:val="28"/>
          <w:rtl/>
        </w:rPr>
        <w:t>تغذیه دانش آموزان:</w:t>
      </w:r>
    </w:p>
    <w:bookmarkEnd w:id="0"/>
    <w:p w:rsidR="00D47134" w:rsidRPr="00566067" w:rsidRDefault="00D47134" w:rsidP="00D47134">
      <w:pPr>
        <w:pStyle w:val="ListParagraph"/>
        <w:numPr>
          <w:ilvl w:val="0"/>
          <w:numId w:val="1"/>
        </w:numPr>
        <w:bidi/>
        <w:rPr>
          <w:rFonts w:ascii="B Nazanin" w:eastAsia="Calibri" w:hAnsi="Calibri" w:cs="B Nazanin"/>
          <w:b/>
          <w:bCs/>
          <w:sz w:val="28"/>
          <w:szCs w:val="28"/>
        </w:rPr>
      </w:pPr>
      <w:r w:rsidRPr="00566067">
        <w:rPr>
          <w:rFonts w:ascii="B Nazanin" w:eastAsia="Calibri" w:hAnsi="Calibri" w:cs="B Nazanin" w:hint="cs"/>
          <w:sz w:val="28"/>
          <w:szCs w:val="28"/>
          <w:rtl/>
        </w:rPr>
        <w:t>پایگاه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تغذیه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سالم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/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ناهارخوری/ سلف سرویس و... باید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تا اطلاع ثانوی تعطیل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>
        <w:rPr>
          <w:rFonts w:ascii="B Nazanin" w:eastAsia="Calibri" w:hAnsi="Calibri" w:cs="B Nazanin" w:hint="cs"/>
          <w:sz w:val="28"/>
          <w:szCs w:val="28"/>
          <w:rtl/>
        </w:rPr>
        <w:t>گردد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. </w:t>
      </w:r>
    </w:p>
    <w:p w:rsidR="00D47134" w:rsidRPr="00566067" w:rsidRDefault="00D47134" w:rsidP="00D47134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lowKashida"/>
        <w:rPr>
          <w:rFonts w:ascii="B Nazanin" w:eastAsia="Calibri" w:hAnsi="Calibri" w:cs="B Nazanin"/>
          <w:sz w:val="28"/>
          <w:szCs w:val="28"/>
        </w:rPr>
      </w:pPr>
      <w:r w:rsidRPr="00566067">
        <w:rPr>
          <w:rFonts w:ascii="B Nazanin" w:eastAsia="Calibri" w:hAnsi="Calibri" w:cs="B Nazanin" w:hint="cs"/>
          <w:sz w:val="28"/>
          <w:szCs w:val="28"/>
          <w:rtl/>
        </w:rPr>
        <w:t>از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دست‌به‌دست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کردن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مواد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غذایی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و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ساندویچ‌های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خانگی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و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یا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تهیه‌شده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در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مدرسه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توسط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دانش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آموزان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و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یا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فروشنده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جدا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خودداری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شود</w:t>
      </w:r>
      <w:r w:rsidRPr="00566067">
        <w:rPr>
          <w:rFonts w:ascii="B Nazanin" w:eastAsia="Calibri" w:hAnsi="Calibri" w:cs="B Nazanin"/>
          <w:sz w:val="28"/>
          <w:szCs w:val="28"/>
          <w:rtl/>
        </w:rPr>
        <w:t>.</w:t>
      </w:r>
    </w:p>
    <w:p w:rsidR="00D47134" w:rsidRPr="00566067" w:rsidRDefault="00D47134" w:rsidP="00D47134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lowKashida"/>
        <w:rPr>
          <w:rFonts w:ascii="B Nazanin" w:eastAsia="Calibri" w:hAnsi="Calibri" w:cs="B Nazanin"/>
          <w:sz w:val="28"/>
          <w:szCs w:val="28"/>
        </w:rPr>
      </w:pPr>
      <w:r w:rsidRPr="00566067">
        <w:rPr>
          <w:rFonts w:ascii="B Nazanin" w:eastAsia="Calibri" w:hAnsi="Calibri" w:cs="B Nazanin" w:hint="cs"/>
          <w:sz w:val="28"/>
          <w:szCs w:val="28"/>
          <w:rtl/>
        </w:rPr>
        <w:t>به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دانش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آموزان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توصیه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شود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از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مایعات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بیشتر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استفاده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نمايند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.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ترجیحاً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آب‌های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معدنی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که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قبل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از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مصرف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بطری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آن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شسته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شده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است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،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استفاده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کنند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.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نوشیدن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مایعات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به‌اندازه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کافی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و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فراوان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کمک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به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دفع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سموم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و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حفظ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ایمنی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مناسب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بدن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می‌کند</w:t>
      </w:r>
      <w:r w:rsidRPr="00566067">
        <w:rPr>
          <w:rFonts w:ascii="B Nazanin" w:eastAsia="Calibri" w:hAnsi="Calibri" w:cs="B Nazanin"/>
          <w:sz w:val="28"/>
          <w:szCs w:val="28"/>
          <w:rtl/>
        </w:rPr>
        <w:t>.</w:t>
      </w:r>
    </w:p>
    <w:p w:rsidR="00D47134" w:rsidRPr="00566067" w:rsidRDefault="00D47134" w:rsidP="00D47134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lowKashida"/>
        <w:rPr>
          <w:rFonts w:ascii="B Nazanin" w:eastAsia="Calibri" w:hAnsi="Calibri" w:cs="B Nazanin"/>
          <w:sz w:val="28"/>
          <w:szCs w:val="28"/>
        </w:rPr>
      </w:pPr>
      <w:r w:rsidRPr="00566067">
        <w:rPr>
          <w:rFonts w:ascii="B Nazanin" w:eastAsia="Calibri" w:hAnsi="Calibri" w:cs="B Nazanin" w:hint="cs"/>
          <w:sz w:val="28"/>
          <w:szCs w:val="28"/>
          <w:rtl/>
        </w:rPr>
        <w:t>امکان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انتقال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کرونا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ویروس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از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طریق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بسته‌های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مواد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غذایی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وجود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دارد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.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توصیه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می‌گردد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قبل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از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مصرف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بسته‌ها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>
        <w:rPr>
          <w:rFonts w:ascii="B Nazanin" w:eastAsia="Calibri" w:hAnsi="Calibri" w:cs="B Nazanin" w:hint="cs"/>
          <w:sz w:val="28"/>
          <w:szCs w:val="28"/>
          <w:rtl/>
        </w:rPr>
        <w:t>ضدعفونی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 xml:space="preserve"> و یا </w:t>
      </w:r>
      <w:r>
        <w:rPr>
          <w:rFonts w:ascii="B Nazanin" w:eastAsia="Calibri" w:hAnsi="Calibri" w:cs="B Nazanin" w:hint="cs"/>
          <w:sz w:val="28"/>
          <w:szCs w:val="28"/>
          <w:rtl/>
        </w:rPr>
        <w:t xml:space="preserve">به صورت بهداشتی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شسته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شوند</w:t>
      </w:r>
      <w:r w:rsidRPr="00566067">
        <w:rPr>
          <w:rFonts w:ascii="B Nazanin" w:eastAsia="Calibri" w:hAnsi="Calibri" w:cs="B Nazanin"/>
          <w:sz w:val="28"/>
          <w:szCs w:val="28"/>
          <w:rtl/>
        </w:rPr>
        <w:t>.</w:t>
      </w:r>
    </w:p>
    <w:p w:rsidR="00D47134" w:rsidRPr="00566067" w:rsidRDefault="00D47134" w:rsidP="00D47134">
      <w:pPr>
        <w:pStyle w:val="ListParagraph"/>
        <w:numPr>
          <w:ilvl w:val="0"/>
          <w:numId w:val="1"/>
        </w:numPr>
        <w:bidi/>
        <w:spacing w:after="0" w:line="276" w:lineRule="auto"/>
        <w:jc w:val="lowKashida"/>
        <w:rPr>
          <w:rFonts w:cs="B Nazanin"/>
          <w:sz w:val="28"/>
          <w:szCs w:val="28"/>
          <w:lang w:bidi="fa-IR"/>
        </w:rPr>
      </w:pPr>
      <w:r w:rsidRPr="00566067">
        <w:rPr>
          <w:rFonts w:cs="B Nazanin" w:hint="cs"/>
          <w:sz w:val="28"/>
          <w:szCs w:val="28"/>
          <w:rtl/>
          <w:lang w:bidi="fa-IR"/>
        </w:rPr>
        <w:t>سرو غذای گرم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66067">
        <w:rPr>
          <w:rFonts w:cs="B Nazanin" w:hint="cs"/>
          <w:sz w:val="28"/>
          <w:szCs w:val="28"/>
          <w:rtl/>
          <w:lang w:bidi="fa-IR"/>
        </w:rPr>
        <w:t>(برای معلم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Pr="00566067">
        <w:rPr>
          <w:rFonts w:cs="B Nazanin" w:hint="cs"/>
          <w:sz w:val="28"/>
          <w:szCs w:val="28"/>
          <w:rtl/>
          <w:lang w:bidi="fa-IR"/>
        </w:rPr>
        <w:t>ن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566067">
        <w:rPr>
          <w:rFonts w:cs="B Nazanin" w:hint="cs"/>
          <w:sz w:val="28"/>
          <w:szCs w:val="28"/>
          <w:rtl/>
          <w:lang w:bidi="fa-IR"/>
        </w:rPr>
        <w:t xml:space="preserve"> دانش آموزان و </w:t>
      </w:r>
      <w:r>
        <w:rPr>
          <w:rFonts w:cs="B Nazanin" w:hint="cs"/>
          <w:sz w:val="28"/>
          <w:szCs w:val="28"/>
          <w:rtl/>
          <w:lang w:bidi="fa-IR"/>
        </w:rPr>
        <w:t>کارکنان</w:t>
      </w:r>
      <w:r w:rsidRPr="00566067">
        <w:rPr>
          <w:rFonts w:cs="B Nazanin" w:hint="cs"/>
          <w:sz w:val="28"/>
          <w:szCs w:val="28"/>
          <w:rtl/>
          <w:lang w:bidi="fa-IR"/>
        </w:rPr>
        <w:t xml:space="preserve"> مدرسه) نباید در مدرسه صورت گیرد.</w:t>
      </w:r>
    </w:p>
    <w:p w:rsidR="00D47134" w:rsidRPr="00566067" w:rsidRDefault="00D47134" w:rsidP="00D47134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lowKashida"/>
        <w:rPr>
          <w:rFonts w:ascii="B Nazanin" w:eastAsia="Calibri" w:hAnsi="Calibri" w:cs="B Nazanin"/>
          <w:sz w:val="28"/>
          <w:szCs w:val="28"/>
        </w:rPr>
      </w:pPr>
      <w:r w:rsidRPr="00566067">
        <w:rPr>
          <w:rFonts w:ascii="B Nazanin" w:eastAsia="Calibri" w:hAnsi="Calibri" w:cs="B Nazanin" w:hint="cs"/>
          <w:sz w:val="28"/>
          <w:szCs w:val="28"/>
          <w:rtl/>
        </w:rPr>
        <w:t>در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صورت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مصرف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ميوه، باید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به طور کامل و بر اساس اصول بهداشتی شستشو گردیده و پوست آن گرفته شود.</w:t>
      </w:r>
    </w:p>
    <w:p w:rsidR="00D47134" w:rsidRPr="00566067" w:rsidRDefault="00D47134" w:rsidP="00D47134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lowKashida"/>
        <w:rPr>
          <w:rFonts w:ascii="B Nazanin" w:eastAsia="Calibri" w:hAnsi="Calibri" w:cs="B Nazanin"/>
          <w:sz w:val="28"/>
          <w:szCs w:val="28"/>
        </w:rPr>
      </w:pPr>
      <w:r w:rsidRPr="00566067">
        <w:rPr>
          <w:rFonts w:ascii="B Nazanin" w:eastAsia="Calibri" w:hAnsi="Calibri" w:cs="B Nazanin" w:hint="cs"/>
          <w:sz w:val="28"/>
          <w:szCs w:val="28"/>
          <w:rtl/>
        </w:rPr>
        <w:t>از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خرید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مواد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غذایی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فله‌ای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و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باز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خودداری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شود</w:t>
      </w:r>
      <w:r w:rsidRPr="00566067">
        <w:rPr>
          <w:rFonts w:ascii="B Nazanin" w:eastAsia="Calibri" w:hAnsi="Calibri" w:cs="B Nazanin"/>
          <w:sz w:val="28"/>
          <w:szCs w:val="28"/>
          <w:rtl/>
        </w:rPr>
        <w:t>.</w:t>
      </w:r>
    </w:p>
    <w:p w:rsidR="00D47134" w:rsidRPr="00566067" w:rsidRDefault="00D47134" w:rsidP="00D47134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lowKashida"/>
        <w:rPr>
          <w:rFonts w:ascii="B Nazanin" w:eastAsia="Calibri" w:hAnsi="Calibri" w:cs="B Nazanin"/>
          <w:sz w:val="28"/>
          <w:szCs w:val="28"/>
        </w:rPr>
      </w:pPr>
      <w:r w:rsidRPr="00566067">
        <w:rPr>
          <w:rFonts w:ascii="B Nazanin" w:eastAsia="Calibri" w:hAnsi="Calibri" w:cs="B Nazanin" w:hint="cs"/>
          <w:sz w:val="28"/>
          <w:szCs w:val="28"/>
          <w:rtl/>
        </w:rPr>
        <w:t>از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مصرف و یا توزیع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هرگونه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فراورده‌های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کنسروی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یا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فرآوری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شده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مثل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سوسیس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،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کالباس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و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غیره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در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مدارس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ممانعت</w:t>
      </w:r>
      <w:r w:rsidRPr="00566067">
        <w:rPr>
          <w:rFonts w:ascii="B Nazanin" w:eastAsia="Calibri" w:hAnsi="Calibri" w:cs="B Nazanin"/>
          <w:sz w:val="28"/>
          <w:szCs w:val="28"/>
          <w:rtl/>
        </w:rPr>
        <w:t xml:space="preserve"> </w:t>
      </w:r>
      <w:r w:rsidRPr="00566067">
        <w:rPr>
          <w:rFonts w:ascii="B Nazanin" w:eastAsia="Calibri" w:hAnsi="Calibri" w:cs="B Nazanin" w:hint="cs"/>
          <w:sz w:val="28"/>
          <w:szCs w:val="28"/>
          <w:rtl/>
        </w:rPr>
        <w:t>شود</w:t>
      </w:r>
      <w:r w:rsidRPr="00566067">
        <w:rPr>
          <w:rFonts w:ascii="B Nazanin" w:eastAsia="Calibri" w:hAnsi="Calibri" w:cs="B Nazanin"/>
          <w:sz w:val="28"/>
          <w:szCs w:val="28"/>
          <w:rtl/>
        </w:rPr>
        <w:t>.</w:t>
      </w:r>
    </w:p>
    <w:p w:rsidR="00D47134" w:rsidRDefault="00D47134" w:rsidP="00D47134">
      <w:pPr>
        <w:autoSpaceDE w:val="0"/>
        <w:autoSpaceDN w:val="0"/>
        <w:bidi/>
        <w:adjustRightInd w:val="0"/>
        <w:spacing w:after="0" w:line="240" w:lineRule="auto"/>
        <w:contextualSpacing/>
        <w:jc w:val="lowKashida"/>
        <w:rPr>
          <w:rFonts w:ascii="Symbol" w:eastAsia="Calibri" w:hAnsi="Symbol" w:cs="B Nazanin"/>
          <w:sz w:val="28"/>
          <w:szCs w:val="28"/>
          <w:rtl/>
        </w:rPr>
      </w:pPr>
    </w:p>
    <w:p w:rsidR="000D1E1E" w:rsidRDefault="000D1E1E" w:rsidP="00D47134">
      <w:pPr>
        <w:bidi/>
      </w:pPr>
    </w:p>
    <w:sectPr w:rsidR="000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1931"/>
    <w:multiLevelType w:val="hybridMultilevel"/>
    <w:tmpl w:val="44F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34"/>
    <w:rsid w:val="000D1E1E"/>
    <w:rsid w:val="00D4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1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3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4713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4713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1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3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4713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4713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2020-05-26T04:01:00Z</dcterms:created>
  <dcterms:modified xsi:type="dcterms:W3CDTF">2020-05-26T04:05:00Z</dcterms:modified>
</cp:coreProperties>
</file>