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00"/>
        <w:gridCol w:w="60"/>
        <w:gridCol w:w="2348"/>
        <w:gridCol w:w="2098"/>
      </w:tblGrid>
      <w:tr w:rsidR="00E75A03" w:rsidTr="00076F77">
        <w:tc>
          <w:tcPr>
            <w:tcW w:w="4508" w:type="dxa"/>
            <w:gridSpan w:val="3"/>
          </w:tcPr>
          <w:p w:rsidR="00E75A03" w:rsidRDefault="007E47CE">
            <w:pPr>
              <w:rPr>
                <w:rtl/>
              </w:rPr>
            </w:pPr>
            <w:r>
              <w:rPr>
                <w:rFonts w:hint="cs"/>
                <w:rtl/>
              </w:rPr>
              <w:t>عنوان</w:t>
            </w:r>
          </w:p>
        </w:tc>
        <w:tc>
          <w:tcPr>
            <w:tcW w:w="2098" w:type="dxa"/>
          </w:tcPr>
          <w:p w:rsidR="00E75A03" w:rsidRDefault="00F2336F">
            <w:pPr>
              <w:rPr>
                <w:rtl/>
              </w:rPr>
            </w:pPr>
            <w:r>
              <w:rPr>
                <w:rFonts w:hint="cs"/>
                <w:rtl/>
              </w:rPr>
              <w:t>دستاوردها</w:t>
            </w:r>
          </w:p>
        </w:tc>
      </w:tr>
      <w:tr w:rsidR="00E75A03" w:rsidTr="00076F77">
        <w:tc>
          <w:tcPr>
            <w:tcW w:w="4508" w:type="dxa"/>
            <w:gridSpan w:val="3"/>
          </w:tcPr>
          <w:p w:rsidR="00E75A03" w:rsidRDefault="007E47CE">
            <w:pPr>
              <w:rPr>
                <w:rtl/>
              </w:rPr>
            </w:pPr>
            <w:r>
              <w:rPr>
                <w:rFonts w:hint="cs"/>
                <w:rtl/>
              </w:rPr>
              <w:t>سال</w:t>
            </w:r>
          </w:p>
        </w:tc>
        <w:tc>
          <w:tcPr>
            <w:tcW w:w="2098" w:type="dxa"/>
          </w:tcPr>
          <w:p w:rsidR="00E75A03" w:rsidRDefault="00E75A03" w:rsidP="00532FE8">
            <w:pPr>
              <w:rPr>
                <w:rtl/>
              </w:rPr>
            </w:pPr>
          </w:p>
        </w:tc>
        <w:bookmarkStart w:id="0" w:name="_GoBack"/>
        <w:bookmarkEnd w:id="0"/>
      </w:tr>
      <w:tr w:rsidR="00E75A03" w:rsidRPr="004676B3" w:rsidTr="00076F77">
        <w:tc>
          <w:tcPr>
            <w:tcW w:w="4508" w:type="dxa"/>
            <w:gridSpan w:val="3"/>
          </w:tcPr>
          <w:p w:rsidR="00E75A03" w:rsidRPr="004676B3" w:rsidRDefault="007E47CE">
            <w:pPr>
              <w:rPr>
                <w:sz w:val="32"/>
                <w:szCs w:val="32"/>
                <w:rtl/>
              </w:rPr>
            </w:pPr>
            <w:r w:rsidRPr="004676B3">
              <w:rPr>
                <w:rFonts w:hint="cs"/>
                <w:sz w:val="32"/>
                <w:szCs w:val="32"/>
                <w:rtl/>
              </w:rPr>
              <w:t>جمعیت کل</w:t>
            </w:r>
          </w:p>
        </w:tc>
        <w:tc>
          <w:tcPr>
            <w:tcW w:w="2098" w:type="dxa"/>
          </w:tcPr>
          <w:p w:rsidR="00E75A03" w:rsidRPr="004676B3" w:rsidRDefault="00E75A03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E75A03" w:rsidRPr="004676B3" w:rsidTr="00076F77">
        <w:tc>
          <w:tcPr>
            <w:tcW w:w="4508" w:type="dxa"/>
            <w:gridSpan w:val="3"/>
          </w:tcPr>
          <w:p w:rsidR="00E75A03" w:rsidRPr="004676B3" w:rsidRDefault="007E47CE">
            <w:pPr>
              <w:rPr>
                <w:sz w:val="32"/>
                <w:szCs w:val="32"/>
                <w:rtl/>
              </w:rPr>
            </w:pPr>
            <w:r w:rsidRPr="004676B3">
              <w:rPr>
                <w:rFonts w:hint="cs"/>
                <w:sz w:val="32"/>
                <w:szCs w:val="32"/>
                <w:rtl/>
              </w:rPr>
              <w:t>جمعیت بالای 25سال</w:t>
            </w:r>
          </w:p>
        </w:tc>
        <w:tc>
          <w:tcPr>
            <w:tcW w:w="2098" w:type="dxa"/>
          </w:tcPr>
          <w:p w:rsidR="00E75A03" w:rsidRPr="004676B3" w:rsidRDefault="00E75A03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E75A03" w:rsidRPr="004676B3" w:rsidTr="00076F77">
        <w:tc>
          <w:tcPr>
            <w:tcW w:w="4508" w:type="dxa"/>
            <w:gridSpan w:val="3"/>
          </w:tcPr>
          <w:p w:rsidR="00E75A03" w:rsidRPr="004676B3" w:rsidRDefault="007E47CE">
            <w:pPr>
              <w:rPr>
                <w:sz w:val="32"/>
                <w:szCs w:val="32"/>
                <w:rtl/>
              </w:rPr>
            </w:pPr>
            <w:r w:rsidRPr="004676B3">
              <w:rPr>
                <w:rFonts w:hint="cs"/>
                <w:sz w:val="32"/>
                <w:szCs w:val="32"/>
                <w:rtl/>
              </w:rPr>
              <w:t>جمعیت بالای 18سال</w:t>
            </w:r>
          </w:p>
        </w:tc>
        <w:tc>
          <w:tcPr>
            <w:tcW w:w="2098" w:type="dxa"/>
          </w:tcPr>
          <w:p w:rsidR="00E75A03" w:rsidRPr="004676B3" w:rsidRDefault="00E75A03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E75A03" w:rsidRPr="004676B3" w:rsidTr="00076F77">
        <w:tc>
          <w:tcPr>
            <w:tcW w:w="4508" w:type="dxa"/>
            <w:gridSpan w:val="3"/>
          </w:tcPr>
          <w:p w:rsidR="00E75A03" w:rsidRPr="004676B3" w:rsidRDefault="007E47CE">
            <w:pPr>
              <w:rPr>
                <w:sz w:val="32"/>
                <w:szCs w:val="32"/>
                <w:rtl/>
              </w:rPr>
            </w:pPr>
            <w:r w:rsidRPr="004676B3">
              <w:rPr>
                <w:rFonts w:hint="cs"/>
                <w:sz w:val="32"/>
                <w:szCs w:val="32"/>
                <w:rtl/>
              </w:rPr>
              <w:t>جمعیت تحت پوشش مراکز جامع که کارشناس تغذیه دارند</w:t>
            </w:r>
          </w:p>
        </w:tc>
        <w:tc>
          <w:tcPr>
            <w:tcW w:w="2098" w:type="dxa"/>
          </w:tcPr>
          <w:p w:rsidR="00E75A03" w:rsidRPr="004676B3" w:rsidRDefault="00E75A03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E75A03" w:rsidRPr="004676B3" w:rsidTr="00076F77">
        <w:tc>
          <w:tcPr>
            <w:tcW w:w="4508" w:type="dxa"/>
            <w:gridSpan w:val="3"/>
          </w:tcPr>
          <w:p w:rsidR="00E75A03" w:rsidRPr="004676B3" w:rsidRDefault="007E47CE">
            <w:pPr>
              <w:rPr>
                <w:sz w:val="32"/>
                <w:szCs w:val="32"/>
                <w:rtl/>
              </w:rPr>
            </w:pPr>
            <w:r w:rsidRPr="004676B3">
              <w:rPr>
                <w:rFonts w:hint="cs"/>
                <w:sz w:val="32"/>
                <w:szCs w:val="32"/>
                <w:rtl/>
              </w:rPr>
              <w:t>جمعیت بالای 25سال که کارشناس تغذیه دارند</w:t>
            </w:r>
          </w:p>
        </w:tc>
        <w:tc>
          <w:tcPr>
            <w:tcW w:w="2098" w:type="dxa"/>
          </w:tcPr>
          <w:p w:rsidR="00E75A03" w:rsidRPr="004676B3" w:rsidRDefault="00E75A03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E75A03" w:rsidRPr="004676B3" w:rsidTr="00076F77">
        <w:tc>
          <w:tcPr>
            <w:tcW w:w="4508" w:type="dxa"/>
            <w:gridSpan w:val="3"/>
          </w:tcPr>
          <w:p w:rsidR="00E75A03" w:rsidRPr="004676B3" w:rsidRDefault="007E47CE">
            <w:pPr>
              <w:rPr>
                <w:sz w:val="32"/>
                <w:szCs w:val="32"/>
                <w:rtl/>
              </w:rPr>
            </w:pPr>
            <w:r w:rsidRPr="004676B3">
              <w:rPr>
                <w:rFonts w:hint="cs"/>
                <w:sz w:val="32"/>
                <w:szCs w:val="32"/>
                <w:rtl/>
              </w:rPr>
              <w:t>جمعیت بالای 18سال که کارشناس تغذیه دارند</w:t>
            </w:r>
          </w:p>
        </w:tc>
        <w:tc>
          <w:tcPr>
            <w:tcW w:w="2098" w:type="dxa"/>
          </w:tcPr>
          <w:p w:rsidR="00E75A03" w:rsidRPr="004676B3" w:rsidRDefault="00E75A03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E75A03" w:rsidRPr="004676B3" w:rsidTr="00076F77">
        <w:tc>
          <w:tcPr>
            <w:tcW w:w="4508" w:type="dxa"/>
            <w:gridSpan w:val="3"/>
          </w:tcPr>
          <w:p w:rsidR="00E75A03" w:rsidRPr="004676B3" w:rsidRDefault="007E47CE">
            <w:pPr>
              <w:rPr>
                <w:sz w:val="32"/>
                <w:szCs w:val="32"/>
                <w:rtl/>
              </w:rPr>
            </w:pPr>
            <w:r w:rsidRPr="004676B3">
              <w:rPr>
                <w:rFonts w:hint="cs"/>
                <w:sz w:val="32"/>
                <w:szCs w:val="32"/>
                <w:rtl/>
              </w:rPr>
              <w:t xml:space="preserve">تعداد کارشناس تغذیه شاغل در مراکز جامع سلامت </w:t>
            </w:r>
          </w:p>
        </w:tc>
        <w:tc>
          <w:tcPr>
            <w:tcW w:w="2098" w:type="dxa"/>
          </w:tcPr>
          <w:p w:rsidR="00E75A03" w:rsidRPr="004676B3" w:rsidRDefault="00E75A03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6D016B" w:rsidRPr="004676B3" w:rsidTr="00076F77">
        <w:tc>
          <w:tcPr>
            <w:tcW w:w="2100" w:type="dxa"/>
            <w:vMerge w:val="restart"/>
          </w:tcPr>
          <w:p w:rsidR="006D016B" w:rsidRPr="004676B3" w:rsidRDefault="00F2336F">
            <w:pPr>
              <w:rPr>
                <w:sz w:val="32"/>
                <w:szCs w:val="32"/>
                <w:rtl/>
              </w:rPr>
            </w:pPr>
            <w:r w:rsidRPr="004676B3">
              <w:rPr>
                <w:rFonts w:hint="cs"/>
                <w:sz w:val="32"/>
                <w:szCs w:val="32"/>
                <w:rtl/>
              </w:rPr>
              <w:t>دیابت</w:t>
            </w:r>
          </w:p>
        </w:tc>
        <w:tc>
          <w:tcPr>
            <w:tcW w:w="2408" w:type="dxa"/>
            <w:gridSpan w:val="2"/>
          </w:tcPr>
          <w:p w:rsidR="006D016B" w:rsidRPr="004676B3" w:rsidRDefault="00F2336F" w:rsidP="00F2336F">
            <w:pPr>
              <w:rPr>
                <w:sz w:val="32"/>
                <w:szCs w:val="32"/>
                <w:rtl/>
              </w:rPr>
            </w:pPr>
            <w:r w:rsidRPr="004676B3">
              <w:rPr>
                <w:rFonts w:hint="cs"/>
                <w:sz w:val="32"/>
                <w:szCs w:val="32"/>
                <w:rtl/>
              </w:rPr>
              <w:t>شناسایی شده</w:t>
            </w:r>
          </w:p>
        </w:tc>
        <w:tc>
          <w:tcPr>
            <w:tcW w:w="2098" w:type="dxa"/>
          </w:tcPr>
          <w:p w:rsidR="006D016B" w:rsidRPr="004676B3" w:rsidRDefault="006D016B">
            <w:pPr>
              <w:rPr>
                <w:sz w:val="32"/>
                <w:szCs w:val="32"/>
                <w:rtl/>
              </w:rPr>
            </w:pPr>
          </w:p>
        </w:tc>
      </w:tr>
      <w:tr w:rsidR="006D016B" w:rsidRPr="004676B3" w:rsidTr="00076F77">
        <w:tc>
          <w:tcPr>
            <w:tcW w:w="2100" w:type="dxa"/>
            <w:vMerge/>
          </w:tcPr>
          <w:p w:rsidR="006D016B" w:rsidRPr="004676B3" w:rsidRDefault="006D016B">
            <w:pPr>
              <w:rPr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6D016B" w:rsidRPr="004676B3" w:rsidRDefault="00F2336F">
            <w:pPr>
              <w:rPr>
                <w:sz w:val="32"/>
                <w:szCs w:val="32"/>
                <w:rtl/>
              </w:rPr>
            </w:pPr>
            <w:r w:rsidRPr="004676B3">
              <w:rPr>
                <w:rFonts w:hint="cs"/>
                <w:sz w:val="32"/>
                <w:szCs w:val="32"/>
                <w:rtl/>
              </w:rPr>
              <w:t>ارجاع شده</w:t>
            </w:r>
          </w:p>
        </w:tc>
        <w:tc>
          <w:tcPr>
            <w:tcW w:w="2098" w:type="dxa"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6D016B" w:rsidRPr="004676B3" w:rsidTr="00076F77">
        <w:tc>
          <w:tcPr>
            <w:tcW w:w="2100" w:type="dxa"/>
            <w:vMerge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6D016B" w:rsidRPr="004676B3" w:rsidRDefault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مشاوره شده</w:t>
            </w:r>
          </w:p>
        </w:tc>
        <w:tc>
          <w:tcPr>
            <w:tcW w:w="2098" w:type="dxa"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6D016B" w:rsidRPr="004676B3" w:rsidTr="00076F77">
        <w:tc>
          <w:tcPr>
            <w:tcW w:w="2100" w:type="dxa"/>
            <w:vMerge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6D016B" w:rsidRPr="004676B3" w:rsidRDefault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مشاوره شده</w:t>
            </w:r>
          </w:p>
        </w:tc>
        <w:tc>
          <w:tcPr>
            <w:tcW w:w="2098" w:type="dxa"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6D016B" w:rsidRPr="004676B3" w:rsidTr="00076F77">
        <w:tc>
          <w:tcPr>
            <w:tcW w:w="2100" w:type="dxa"/>
            <w:vMerge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6D016B" w:rsidRPr="004676B3" w:rsidRDefault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پیگیری شده</w:t>
            </w:r>
          </w:p>
        </w:tc>
        <w:tc>
          <w:tcPr>
            <w:tcW w:w="2098" w:type="dxa"/>
          </w:tcPr>
          <w:p w:rsidR="006D016B" w:rsidRPr="004676B3" w:rsidRDefault="006D016B" w:rsidP="004B4FAA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6D016B" w:rsidRPr="004676B3" w:rsidTr="00076F77">
        <w:tc>
          <w:tcPr>
            <w:tcW w:w="2100" w:type="dxa"/>
            <w:vMerge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6D016B" w:rsidRPr="004676B3" w:rsidRDefault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کنترل شده</w:t>
            </w:r>
          </w:p>
        </w:tc>
        <w:tc>
          <w:tcPr>
            <w:tcW w:w="2098" w:type="dxa"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6D016B" w:rsidRPr="004676B3" w:rsidTr="00076F77">
        <w:tc>
          <w:tcPr>
            <w:tcW w:w="2100" w:type="dxa"/>
            <w:vMerge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6D016B" w:rsidRPr="004676B3" w:rsidRDefault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 دوم</w:t>
            </w:r>
          </w:p>
        </w:tc>
        <w:tc>
          <w:tcPr>
            <w:tcW w:w="2098" w:type="dxa"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6D016B" w:rsidRPr="004676B3" w:rsidTr="00076F77">
        <w:tc>
          <w:tcPr>
            <w:tcW w:w="2100" w:type="dxa"/>
            <w:vMerge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6D016B" w:rsidRPr="004676B3" w:rsidRDefault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</w:t>
            </w:r>
          </w:p>
        </w:tc>
        <w:tc>
          <w:tcPr>
            <w:tcW w:w="2098" w:type="dxa"/>
          </w:tcPr>
          <w:p w:rsidR="006D016B" w:rsidRPr="004676B3" w:rsidRDefault="006D016B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 w:val="restart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پره دیابت</w:t>
            </w: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شناسایی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ارجاع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پیگیری شده</w:t>
            </w:r>
          </w:p>
        </w:tc>
        <w:tc>
          <w:tcPr>
            <w:tcW w:w="2098" w:type="dxa"/>
          </w:tcPr>
          <w:p w:rsidR="00F2336F" w:rsidRPr="004676B3" w:rsidRDefault="00F2336F" w:rsidP="004B4FAA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 دوم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 w:val="restart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فشارخون</w:t>
            </w: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شناسایی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ارجاع شده</w:t>
            </w:r>
          </w:p>
        </w:tc>
        <w:tc>
          <w:tcPr>
            <w:tcW w:w="2098" w:type="dxa"/>
          </w:tcPr>
          <w:p w:rsidR="00F2336F" w:rsidRPr="004676B3" w:rsidRDefault="00F2336F" w:rsidP="00632635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پیگیری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 دوم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 w:val="restart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چاقی</w:t>
            </w: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شناسایی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ارجاع شده</w:t>
            </w:r>
          </w:p>
        </w:tc>
        <w:tc>
          <w:tcPr>
            <w:tcW w:w="2098" w:type="dxa"/>
          </w:tcPr>
          <w:p w:rsidR="00F2336F" w:rsidRPr="004676B3" w:rsidRDefault="00F2336F" w:rsidP="004B4FAA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پیگیری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 دوم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 w:val="restart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کلسترول بالا</w:t>
            </w: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شناسایی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ارجاع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پیگیری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 دوم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 w:val="restart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کم خونی مادران باردار</w:t>
            </w: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شناسایی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ارجاع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00" w:type="dxa"/>
            <w:vMerge/>
            <w:tcBorders>
              <w:bottom w:val="nil"/>
            </w:tcBorders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408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 w:val="restart"/>
            <w:tcBorders>
              <w:top w:val="nil"/>
            </w:tcBorders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پیگیری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/>
            <w:tcBorders>
              <w:top w:val="nil"/>
            </w:tcBorders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/>
            <w:tcBorders>
              <w:top w:val="nil"/>
            </w:tcBorders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 دوم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/>
            <w:tcBorders>
              <w:top w:val="nil"/>
            </w:tcBorders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 w:val="restart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سوء تغذیه</w:t>
            </w: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شناسایی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ارجاع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مشاوره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پیگیری شده</w:t>
            </w:r>
          </w:p>
        </w:tc>
        <w:tc>
          <w:tcPr>
            <w:tcW w:w="2098" w:type="dxa"/>
          </w:tcPr>
          <w:p w:rsidR="00F2336F" w:rsidRPr="004676B3" w:rsidRDefault="00F2336F" w:rsidP="008833AC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 دوم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  <w:vMerge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  <w:r w:rsidRPr="004676B3">
              <w:rPr>
                <w:rFonts w:cs="B Mitra" w:hint="cs"/>
                <w:sz w:val="32"/>
                <w:szCs w:val="32"/>
                <w:rtl/>
              </w:rPr>
              <w:t>درصد کنترل شده</w:t>
            </w: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  <w:tr w:rsidR="00F2336F" w:rsidRPr="004676B3" w:rsidTr="00076F77">
        <w:tc>
          <w:tcPr>
            <w:tcW w:w="2160" w:type="dxa"/>
            <w:gridSpan w:val="2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098" w:type="dxa"/>
          </w:tcPr>
          <w:p w:rsidR="00F2336F" w:rsidRPr="004676B3" w:rsidRDefault="00F2336F" w:rsidP="00F2336F">
            <w:pPr>
              <w:rPr>
                <w:rFonts w:cs="B Mitra"/>
                <w:sz w:val="32"/>
                <w:szCs w:val="32"/>
                <w:rtl/>
              </w:rPr>
            </w:pPr>
          </w:p>
        </w:tc>
      </w:tr>
    </w:tbl>
    <w:p w:rsidR="00986714" w:rsidRPr="004676B3" w:rsidRDefault="00986714">
      <w:pPr>
        <w:rPr>
          <w:rFonts w:cs="B Mitra"/>
          <w:sz w:val="32"/>
          <w:szCs w:val="32"/>
        </w:rPr>
      </w:pPr>
    </w:p>
    <w:sectPr w:rsidR="00986714" w:rsidRPr="004676B3" w:rsidSect="00A4735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03"/>
    <w:rsid w:val="000423A7"/>
    <w:rsid w:val="00076F77"/>
    <w:rsid w:val="000A6417"/>
    <w:rsid w:val="001D05BC"/>
    <w:rsid w:val="002951EB"/>
    <w:rsid w:val="004676B3"/>
    <w:rsid w:val="004B4FAA"/>
    <w:rsid w:val="004F6F8B"/>
    <w:rsid w:val="00532FE8"/>
    <w:rsid w:val="00632635"/>
    <w:rsid w:val="006D016B"/>
    <w:rsid w:val="00730AB5"/>
    <w:rsid w:val="00763AD8"/>
    <w:rsid w:val="007E47CE"/>
    <w:rsid w:val="00834AFD"/>
    <w:rsid w:val="00834FCE"/>
    <w:rsid w:val="008833AC"/>
    <w:rsid w:val="00986714"/>
    <w:rsid w:val="00A12A8E"/>
    <w:rsid w:val="00A47352"/>
    <w:rsid w:val="00A65880"/>
    <w:rsid w:val="00AF0683"/>
    <w:rsid w:val="00AF395C"/>
    <w:rsid w:val="00C7421A"/>
    <w:rsid w:val="00DD7084"/>
    <w:rsid w:val="00E20A71"/>
    <w:rsid w:val="00E75A03"/>
    <w:rsid w:val="00EB547F"/>
    <w:rsid w:val="00F07DB9"/>
    <w:rsid w:val="00F17C17"/>
    <w:rsid w:val="00F2336F"/>
    <w:rsid w:val="00F34E53"/>
    <w:rsid w:val="00F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7B3339-3CE8-413E-A951-BFE4DB5D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2019-07-06T03:03:00Z</dcterms:created>
  <dcterms:modified xsi:type="dcterms:W3CDTF">2021-06-13T05:29:00Z</dcterms:modified>
</cp:coreProperties>
</file>